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B10BD3" w14:textId="77777777" w:rsidR="00287221" w:rsidRPr="00287221" w:rsidRDefault="007F7897" w:rsidP="00287221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 xml:space="preserve">Predmet: </w:t>
      </w:r>
      <w:r w:rsidR="00287221" w:rsidRPr="00287221">
        <w:rPr>
          <w:rFonts w:cs="Arial"/>
        </w:rPr>
        <w:t>Storitve strokovnega nadzora in koordinatorja za zagotavljanje varnosti in zdravja pri delu za obdobje 4 let</w:t>
      </w:r>
    </w:p>
    <w:p w14:paraId="7BB5526D" w14:textId="62BC6F59" w:rsidR="008E282D" w:rsidRDefault="003161A5" w:rsidP="00287221">
      <w:pPr>
        <w:tabs>
          <w:tab w:val="left" w:pos="993"/>
          <w:tab w:val="left" w:pos="1134"/>
        </w:tabs>
        <w:jc w:val="both"/>
        <w:rPr>
          <w:rFonts w:cs="Arial"/>
          <w:i/>
        </w:rPr>
      </w:pPr>
      <w:r w:rsidRPr="003161A5">
        <w:rPr>
          <w:rFonts w:cs="Arial"/>
        </w:rPr>
        <w:t>Številka ODOS</w:t>
      </w:r>
      <w:r w:rsidR="004D1FBD" w:rsidRPr="003161A5">
        <w:rPr>
          <w:rFonts w:cs="Arial"/>
        </w:rPr>
        <w:t>:</w:t>
      </w:r>
      <w:r w:rsidR="00EB3891">
        <w:rPr>
          <w:rFonts w:cs="Arial"/>
        </w:rPr>
        <w:t xml:space="preserve"> 4302-0028/2021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2B1B982E" w14:textId="77777777" w:rsidR="008B5F17" w:rsidRPr="0041324F" w:rsidRDefault="008B5F17" w:rsidP="00996859">
      <w:pPr>
        <w:widowControl w:val="0"/>
        <w:jc w:val="center"/>
        <w:rPr>
          <w:rFonts w:cs="Arial"/>
          <w:b/>
        </w:rPr>
      </w:pP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6A2DB124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Ponudnik 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2AD9B2AF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del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40C0D4F0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>, od katerih ti določijo glavnega ponudnika</w:t>
      </w:r>
      <w:r>
        <w:rPr>
          <w:rFonts w:cs="Arial"/>
        </w:rPr>
        <w:t xml:space="preserve">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5897D09E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obrazcu je potrebno navesti </w:t>
      </w:r>
      <w:r w:rsidRPr="00DB6A07">
        <w:rPr>
          <w:rFonts w:cs="Arial"/>
        </w:rPr>
        <w:t>vse potrebne</w:t>
      </w:r>
      <w:r w:rsidR="00DB6A07" w:rsidRPr="00DB6A07">
        <w:rPr>
          <w:rFonts w:cs="Arial"/>
        </w:rPr>
        <w:t xml:space="preserve"> </w:t>
      </w:r>
      <w:bookmarkStart w:id="0" w:name="_GoBack"/>
      <w:r w:rsidR="00DB6A07" w:rsidRPr="00414BA7">
        <w:rPr>
          <w:rFonts w:cs="Arial"/>
        </w:rPr>
        <w:t>podatke</w:t>
      </w:r>
      <w:bookmarkEnd w:id="0"/>
      <w:r w:rsidRPr="00DB6A07">
        <w:rPr>
          <w:rFonts w:cs="Arial"/>
        </w:rPr>
        <w:t>.</w:t>
      </w:r>
      <w:r w:rsidRPr="00F66554">
        <w:rPr>
          <w:rFonts w:cs="Arial"/>
        </w:rPr>
        <w:t xml:space="preserve"> Obrazec se po potrebi prilagodi. 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5555DE37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sporazum o skupni izvedbi naročila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plačila, navedeno,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solidarno, itd.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64AA3CA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</w:t>
      </w:r>
      <w:r w:rsidR="00287221">
        <w:rPr>
          <w:rFonts w:cs="Arial"/>
        </w:rPr>
        <w:t xml:space="preserve">zpisne dokumentacije v deležu, </w:t>
      </w:r>
      <w:r w:rsidRPr="00F66554">
        <w:rPr>
          <w:rFonts w:cs="Arial"/>
        </w:rPr>
        <w:t xml:space="preserve">s katerim se je izkazoval prejšnji podizvajalec. Skupaj s prošnjo za zamenjavo določenega podizvajalca je treba predložiti tudi vso zahtevano dokumentacijo iz razpisne dokumentacije za novega podizvajalca (vključno z novim razdelilnikom del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705219E6" w14:textId="36EBC41D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Če izvajalec ne nominira enakovrednega podizvajalca, lahko naročnik njegovo nominacijo zavrne. V primeru, če do sprejemljive nominacije v ustreznem času (ki ne vpliva na roke in kvaliteto izvedbe del) ne pride, lahko naročnik </w:t>
      </w:r>
      <w:r w:rsidR="00287221">
        <w:rPr>
          <w:rFonts w:cs="Arial"/>
        </w:rPr>
        <w:t xml:space="preserve">okvirni sporazum in </w:t>
      </w:r>
      <w:r w:rsidRPr="00F66554">
        <w:rPr>
          <w:rFonts w:cs="Arial"/>
        </w:rPr>
        <w:t xml:space="preserve">pogodbo prekine </w:t>
      </w:r>
      <w:r w:rsidR="00287221">
        <w:rPr>
          <w:rFonts w:cs="Arial"/>
        </w:rPr>
        <w:t xml:space="preserve">ter </w:t>
      </w:r>
      <w:r w:rsidRPr="00F66554">
        <w:rPr>
          <w:rFonts w:cs="Arial"/>
        </w:rPr>
        <w:t xml:space="preserve">uveljavlja škodo skladno z </w:t>
      </w:r>
      <w:r>
        <w:rPr>
          <w:rFonts w:cs="Arial"/>
        </w:rPr>
        <w:t>112. členom ZJN</w:t>
      </w:r>
      <w:r w:rsidRPr="00F66554">
        <w:rPr>
          <w:rFonts w:cs="Arial"/>
        </w:rPr>
        <w:t xml:space="preserve"> ter unovči finančno zavarovanje za dobro izvedbo pogodbenih obveznosti (če je le-to zahtevano).</w:t>
      </w:r>
    </w:p>
    <w:p w14:paraId="18B8795A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781441A4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302704B6" w14:textId="455DF67E" w:rsidR="00F66554" w:rsidRPr="0041324F" w:rsidRDefault="00F66554" w:rsidP="00725BFA">
      <w:pPr>
        <w:widowControl w:val="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lastRenderedPageBreak/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16324495" w:rsidR="00177383" w:rsidRPr="0041324F" w:rsidRDefault="00177383" w:rsidP="00996859">
      <w:pPr>
        <w:widowControl w:val="0"/>
        <w:ind w:firstLine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Pr="0041324F">
        <w:rPr>
          <w:rFonts w:cs="Arial"/>
        </w:rPr>
        <w:t xml:space="preserve">. Izpolnjena morajo biti </w:t>
      </w:r>
      <w:r w:rsidRPr="0041324F">
        <w:rPr>
          <w:rFonts w:cs="Arial"/>
          <w:b/>
          <w:u w:val="single"/>
        </w:rPr>
        <w:t>vsa</w:t>
      </w:r>
      <w:r w:rsidRPr="0041324F">
        <w:rPr>
          <w:rFonts w:cs="Arial"/>
        </w:rPr>
        <w:t xml:space="preserve"> polja.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6A7610F" w14:textId="1EAAA2BD" w:rsidR="00584076" w:rsidRPr="006559EB" w:rsidRDefault="00260446" w:rsidP="00996859">
      <w:pPr>
        <w:widowControl w:val="0"/>
        <w:ind w:left="360"/>
        <w:jc w:val="both"/>
        <w:rPr>
          <w:rFonts w:cs="Arial"/>
          <w:strike/>
          <w:color w:val="FF0000"/>
        </w:rPr>
      </w:pPr>
      <w:r>
        <w:rPr>
          <w:rFonts w:cs="Arial"/>
        </w:rPr>
        <w:t xml:space="preserve">Na podlagi zahtevanih pogojev </w:t>
      </w:r>
      <w:r w:rsidR="000F41CA" w:rsidRPr="0041324F">
        <w:rPr>
          <w:rFonts w:cs="Arial"/>
          <w:b/>
          <w:u w:val="single"/>
        </w:rPr>
        <w:t xml:space="preserve">vsa sodelujoča </w:t>
      </w:r>
      <w:r w:rsidR="000F41CA" w:rsidRPr="00260446">
        <w:rPr>
          <w:rFonts w:cs="Arial"/>
          <w:b/>
          <w:u w:val="single"/>
        </w:rPr>
        <w:t>podjetja</w:t>
      </w:r>
      <w:r w:rsidRPr="00260446">
        <w:rPr>
          <w:rFonts w:cs="Arial"/>
        </w:rPr>
        <w:t xml:space="preserve"> izpolnijo</w:t>
      </w:r>
      <w:r>
        <w:rPr>
          <w:rFonts w:cs="Arial"/>
        </w:rPr>
        <w:t xml:space="preserve"> ESPD in ga v skladu z navodilom iz tega obrazca priložijo ponudbi</w:t>
      </w:r>
      <w:r w:rsidR="000F41CA" w:rsidRPr="0041324F">
        <w:rPr>
          <w:rFonts w:cs="Arial"/>
        </w:rPr>
        <w:t xml:space="preserve">. </w:t>
      </w:r>
      <w:r w:rsidR="00F854D6" w:rsidRPr="0041324F">
        <w:rPr>
          <w:rFonts w:cs="Arial"/>
        </w:rPr>
        <w:t>Vsa sodelujoča podjetja morajo</w:t>
      </w:r>
      <w:r w:rsidR="00FE3B6B" w:rsidRPr="0041324F">
        <w:rPr>
          <w:rFonts w:cs="Arial"/>
        </w:rPr>
        <w:t xml:space="preserve"> izpolnjeva</w:t>
      </w:r>
      <w:r w:rsidR="000F41CA" w:rsidRPr="0041324F">
        <w:rPr>
          <w:rFonts w:cs="Arial"/>
        </w:rPr>
        <w:t xml:space="preserve">ti </w:t>
      </w:r>
      <w:r>
        <w:rPr>
          <w:rFonts w:cs="Arial"/>
        </w:rPr>
        <w:t>zahtevane</w:t>
      </w:r>
      <w:r w:rsidR="000F41CA" w:rsidRPr="0041324F">
        <w:rPr>
          <w:rFonts w:cs="Arial"/>
        </w:rPr>
        <w:t xml:space="preserve"> pogoje, razen </w:t>
      </w:r>
      <w:r w:rsidR="00584076" w:rsidRPr="0041324F">
        <w:rPr>
          <w:rFonts w:cs="Arial"/>
        </w:rPr>
        <w:t xml:space="preserve">tistih, kjer je opredeljeno drugače. </w:t>
      </w:r>
    </w:p>
    <w:p w14:paraId="2E43291C" w14:textId="77777777" w:rsidR="00177383" w:rsidRPr="0041324F" w:rsidRDefault="00177383" w:rsidP="00996859">
      <w:pPr>
        <w:widowControl w:val="0"/>
        <w:ind w:left="348"/>
        <w:jc w:val="both"/>
        <w:rPr>
          <w:rFonts w:cs="Arial"/>
        </w:rPr>
      </w:pPr>
    </w:p>
    <w:p w14:paraId="618CD489" w14:textId="5FF1C108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F854D6" w:rsidRPr="0041324F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za pridobitev podatkov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00AA5917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Pr="0041324F">
        <w:rPr>
          <w:rFonts w:cs="Arial"/>
        </w:rPr>
        <w:t xml:space="preserve">. Izpolnjena morajo biti </w:t>
      </w:r>
      <w:r w:rsidRPr="0041324F">
        <w:rPr>
          <w:rFonts w:cs="Arial"/>
          <w:b/>
          <w:u w:val="single"/>
        </w:rPr>
        <w:t>vsa</w:t>
      </w:r>
      <w:r w:rsidRPr="0041324F">
        <w:rPr>
          <w:rFonts w:cs="Arial"/>
        </w:rPr>
        <w:t xml:space="preserve"> polja.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13CF06E2" w14:textId="2ACEFA19" w:rsidR="00066A83" w:rsidRDefault="00066A83" w:rsidP="00066A83">
      <w:pPr>
        <w:pStyle w:val="Odstavekseznama"/>
        <w:widowControl w:val="0"/>
        <w:spacing w:line="240" w:lineRule="auto"/>
        <w:ind w:left="357"/>
        <w:rPr>
          <w:rFonts w:ascii="Arial" w:hAnsi="Arial" w:cs="Arial"/>
        </w:rPr>
      </w:pPr>
      <w:r w:rsidRPr="00066A83">
        <w:rPr>
          <w:rFonts w:ascii="Arial" w:hAnsi="Arial" w:cs="Arial"/>
        </w:rPr>
        <w:t xml:space="preserve">Obrazec izpolnijo </w:t>
      </w:r>
      <w:r w:rsidRPr="00066A83">
        <w:rPr>
          <w:rFonts w:ascii="Arial" w:hAnsi="Arial" w:cs="Arial"/>
          <w:b/>
          <w:u w:val="single"/>
        </w:rPr>
        <w:t>vse navedene osebe vsakega izmed sodelujočih podjetij</w:t>
      </w:r>
      <w:r w:rsidRPr="00066A83">
        <w:rPr>
          <w:rFonts w:ascii="Arial" w:hAnsi="Arial" w:cs="Arial"/>
        </w:rPr>
        <w:t xml:space="preserve">.  Izpolnjena morajo biti </w:t>
      </w:r>
      <w:r w:rsidRPr="00066A83">
        <w:rPr>
          <w:rFonts w:ascii="Arial" w:hAnsi="Arial" w:cs="Arial"/>
          <w:b/>
          <w:u w:val="single"/>
        </w:rPr>
        <w:t>vsa</w:t>
      </w:r>
      <w:r w:rsidRPr="00066A83">
        <w:rPr>
          <w:rFonts w:ascii="Arial" w:hAnsi="Arial" w:cs="Arial"/>
        </w:rPr>
        <w:t xml:space="preserve"> polja. </w:t>
      </w:r>
    </w:p>
    <w:p w14:paraId="615D4EF9" w14:textId="114987AF" w:rsidR="005F1991" w:rsidRDefault="005F1991" w:rsidP="00066A83">
      <w:pPr>
        <w:pStyle w:val="Odstavekseznama"/>
        <w:widowControl w:val="0"/>
        <w:spacing w:line="240" w:lineRule="auto"/>
        <w:ind w:left="357"/>
        <w:rPr>
          <w:rFonts w:ascii="Arial" w:hAnsi="Arial" w:cs="Arial"/>
        </w:rPr>
      </w:pPr>
    </w:p>
    <w:p w14:paraId="52C2171D" w14:textId="77777777" w:rsidR="005F1991" w:rsidRPr="0041324F" w:rsidRDefault="005F1991" w:rsidP="005F1991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sodelujočega podjetja </w:t>
      </w:r>
      <w:r>
        <w:rPr>
          <w:rFonts w:cs="Arial"/>
          <w:b/>
          <w:color w:val="000000" w:themeColor="text1"/>
          <w:lang w:eastAsia="x-none"/>
        </w:rPr>
        <w:t>(OBR - 2.09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7AFDA3C6" w14:textId="77777777" w:rsidR="005F1991" w:rsidRPr="00441CC4" w:rsidRDefault="005F1991" w:rsidP="005F1991">
      <w:pPr>
        <w:widowControl w:val="0"/>
        <w:ind w:left="360"/>
        <w:jc w:val="both"/>
        <w:rPr>
          <w:rFonts w:cs="Arial"/>
        </w:rPr>
      </w:pPr>
      <w:r w:rsidRPr="00441CC4">
        <w:rPr>
          <w:rFonts w:cs="Arial"/>
        </w:rPr>
        <w:t xml:space="preserve">Obrazec izpolnijo </w:t>
      </w:r>
      <w:r w:rsidRPr="00441CC4">
        <w:rPr>
          <w:rFonts w:cs="Arial"/>
          <w:b/>
          <w:u w:val="single"/>
        </w:rPr>
        <w:t>vsa sodelujoča podjetja</w:t>
      </w:r>
      <w:r w:rsidRPr="00441CC4">
        <w:rPr>
          <w:rFonts w:cs="Arial"/>
        </w:rPr>
        <w:t xml:space="preserve">. Izpolnjena morajo biti </w:t>
      </w:r>
      <w:r w:rsidRPr="00441CC4">
        <w:rPr>
          <w:rFonts w:cs="Arial"/>
          <w:b/>
          <w:u w:val="single"/>
        </w:rPr>
        <w:t>vsa</w:t>
      </w:r>
      <w:r w:rsidRPr="00441CC4">
        <w:rPr>
          <w:rFonts w:cs="Arial"/>
        </w:rPr>
        <w:t xml:space="preserve"> polja. Obrazec se po potrebi razširi/prilagodi. </w:t>
      </w:r>
    </w:p>
    <w:p w14:paraId="453EC2E4" w14:textId="01AF5827" w:rsidR="00616E38" w:rsidRPr="0041324F" w:rsidRDefault="00616E38" w:rsidP="007F7897">
      <w:pPr>
        <w:widowControl w:val="0"/>
        <w:jc w:val="both"/>
        <w:rPr>
          <w:rFonts w:cs="Arial"/>
        </w:rPr>
      </w:pPr>
    </w:p>
    <w:p w14:paraId="78B27611" w14:textId="6500C3C7" w:rsidR="00E31F7E" w:rsidRPr="00E31F7E" w:rsidRDefault="00B7509B" w:rsidP="007C3F7D">
      <w:pPr>
        <w:widowControl w:val="0"/>
        <w:numPr>
          <w:ilvl w:val="0"/>
          <w:numId w:val="15"/>
        </w:numPr>
        <w:ind w:left="348"/>
        <w:jc w:val="both"/>
        <w:rPr>
          <w:rFonts w:cs="Arial"/>
        </w:rPr>
      </w:pPr>
      <w:r w:rsidRPr="00E31F7E">
        <w:rPr>
          <w:rFonts w:cs="Arial"/>
          <w:b/>
          <w:lang w:eastAsia="x-none"/>
        </w:rPr>
        <w:t xml:space="preserve">Spisek </w:t>
      </w:r>
      <w:r w:rsidR="00E95AF6" w:rsidRPr="00E31F7E">
        <w:rPr>
          <w:rFonts w:cs="Arial"/>
          <w:b/>
          <w:lang w:eastAsia="x-none"/>
        </w:rPr>
        <w:t xml:space="preserve">važnejših </w:t>
      </w:r>
      <w:r w:rsidR="007F7897" w:rsidRPr="00E31F7E">
        <w:rPr>
          <w:rFonts w:cs="Arial"/>
          <w:b/>
          <w:lang w:eastAsia="x-none"/>
        </w:rPr>
        <w:t xml:space="preserve">izvedenih </w:t>
      </w:r>
      <w:r w:rsidR="00287221">
        <w:rPr>
          <w:rFonts w:cs="Arial"/>
          <w:b/>
          <w:lang w:eastAsia="x-none"/>
        </w:rPr>
        <w:t>storitev</w:t>
      </w:r>
      <w:r w:rsidR="00E31F7E">
        <w:rPr>
          <w:rFonts w:cs="Arial"/>
          <w:b/>
          <w:lang w:eastAsia="x-none"/>
        </w:rPr>
        <w:t xml:space="preserve"> </w:t>
      </w:r>
      <w:r w:rsidR="00E95AF6" w:rsidRPr="00E31F7E">
        <w:rPr>
          <w:rFonts w:cs="Arial"/>
          <w:b/>
          <w:lang w:eastAsia="x-none"/>
        </w:rPr>
        <w:t xml:space="preserve">(referenc) </w:t>
      </w:r>
      <w:r w:rsidR="00955CFE" w:rsidRPr="00E31F7E">
        <w:rPr>
          <w:rFonts w:cs="Arial"/>
          <w:b/>
          <w:lang w:eastAsia="x-none"/>
        </w:rPr>
        <w:t>sodelujoč</w:t>
      </w:r>
      <w:r w:rsidR="00E95AF6" w:rsidRPr="00E31F7E">
        <w:rPr>
          <w:rFonts w:cs="Arial"/>
          <w:b/>
          <w:lang w:eastAsia="x-none"/>
        </w:rPr>
        <w:t>ega</w:t>
      </w:r>
      <w:r w:rsidR="00955CFE" w:rsidRPr="00E31F7E">
        <w:rPr>
          <w:rFonts w:cs="Arial"/>
          <w:b/>
          <w:lang w:eastAsia="x-none"/>
        </w:rPr>
        <w:t xml:space="preserve"> podjetj</w:t>
      </w:r>
      <w:r w:rsidR="006A605C" w:rsidRPr="00E31F7E">
        <w:rPr>
          <w:rFonts w:cs="Arial"/>
          <w:b/>
          <w:lang w:eastAsia="x-none"/>
        </w:rPr>
        <w:t xml:space="preserve">a  (OBR </w:t>
      </w:r>
      <w:r w:rsidR="00121290" w:rsidRPr="00E31F7E">
        <w:rPr>
          <w:rFonts w:cs="Arial"/>
          <w:b/>
          <w:lang w:eastAsia="x-none"/>
        </w:rPr>
        <w:t>- 2.</w:t>
      </w:r>
      <w:r w:rsidR="00E95AF6" w:rsidRPr="00E31F7E">
        <w:rPr>
          <w:rFonts w:cs="Arial"/>
          <w:b/>
          <w:lang w:eastAsia="x-none"/>
        </w:rPr>
        <w:t>10</w:t>
      </w:r>
      <w:r w:rsidR="006A605C" w:rsidRPr="00E31F7E">
        <w:rPr>
          <w:rFonts w:cs="Arial"/>
          <w:b/>
          <w:lang w:eastAsia="x-none"/>
        </w:rPr>
        <w:t>)</w:t>
      </w:r>
      <w:r w:rsidR="00725BFA" w:rsidRPr="00E31F7E">
        <w:rPr>
          <w:rFonts w:cs="Arial"/>
          <w:b/>
          <w:lang w:eastAsia="x-none"/>
        </w:rPr>
        <w:t xml:space="preserve"> in referenčna izjava (OBR – 2.10a) </w:t>
      </w:r>
    </w:p>
    <w:p w14:paraId="0966EFA1" w14:textId="6C0436AD" w:rsidR="00725BFA" w:rsidRPr="00E31F7E" w:rsidRDefault="00E31F7E" w:rsidP="00E31F7E">
      <w:pPr>
        <w:widowControl w:val="0"/>
        <w:ind w:left="348"/>
        <w:jc w:val="both"/>
        <w:rPr>
          <w:rFonts w:cs="Arial"/>
        </w:rPr>
      </w:pPr>
      <w:r w:rsidRPr="00E31F7E">
        <w:rPr>
          <w:rFonts w:eastAsia="MS Gothic" w:cs="Arial"/>
        </w:rPr>
        <w:t>O</w:t>
      </w:r>
      <w:r w:rsidR="00725BFA" w:rsidRPr="00E31F7E">
        <w:rPr>
          <w:rFonts w:cs="Arial"/>
        </w:rPr>
        <w:t xml:space="preserve">brazec OBR – 2.10 izpolnijo </w:t>
      </w:r>
      <w:r w:rsidR="00725BFA" w:rsidRPr="00E31F7E">
        <w:rPr>
          <w:rFonts w:cs="Arial"/>
          <w:b/>
          <w:u w:val="single"/>
        </w:rPr>
        <w:t>vsa sodelujoča podjetja</w:t>
      </w:r>
      <w:r w:rsidR="00725BFA" w:rsidRPr="00E31F7E">
        <w:rPr>
          <w:rFonts w:cs="Arial"/>
        </w:rPr>
        <w:t xml:space="preserve"> (v primeru, da ponudnik ta pogoj izpolnjuje s </w:t>
      </w:r>
      <w:proofErr w:type="spellStart"/>
      <w:r w:rsidR="00725BFA" w:rsidRPr="00E31F7E">
        <w:rPr>
          <w:rFonts w:cs="Arial"/>
        </w:rPr>
        <w:t>soponudnikom</w:t>
      </w:r>
      <w:proofErr w:type="spellEnd"/>
      <w:r w:rsidR="00725BFA" w:rsidRPr="00E31F7E">
        <w:rPr>
          <w:rFonts w:cs="Arial"/>
        </w:rPr>
        <w:t xml:space="preserve">, podizvajalcem). Izpolnjena morajo biti vsa polja. </w:t>
      </w:r>
    </w:p>
    <w:p w14:paraId="4D03B99F" w14:textId="77777777" w:rsidR="00725BFA" w:rsidRDefault="00725BFA" w:rsidP="00725BFA">
      <w:pPr>
        <w:jc w:val="both"/>
        <w:rPr>
          <w:rFonts w:cs="Arial"/>
        </w:rPr>
      </w:pPr>
    </w:p>
    <w:p w14:paraId="22F4E334" w14:textId="77777777" w:rsidR="00725BFA" w:rsidRDefault="00725BFA" w:rsidP="00725BFA">
      <w:pPr>
        <w:ind w:left="348"/>
        <w:jc w:val="both"/>
        <w:rPr>
          <w:rFonts w:cs="Arial"/>
        </w:rPr>
      </w:pPr>
      <w:r>
        <w:rPr>
          <w:rFonts w:cs="Arial"/>
        </w:rPr>
        <w:t xml:space="preserve">Obrazec OBR – 2.10a predložijo </w:t>
      </w:r>
      <w:r w:rsidRPr="00646FBC">
        <w:rPr>
          <w:rFonts w:cs="Arial"/>
          <w:b/>
          <w:u w:val="single"/>
        </w:rPr>
        <w:t>vsa sodelujoča podjetja</w:t>
      </w:r>
      <w:r>
        <w:rPr>
          <w:rFonts w:cs="Arial"/>
        </w:rPr>
        <w:t xml:space="preserve"> (v primeru, da ponudnik ta pogoj izpolnjuje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podizvajalcem) za vse reference, navedene v obrazcu OBR – 2.10. </w:t>
      </w:r>
    </w:p>
    <w:p w14:paraId="187F78EA" w14:textId="77777777" w:rsidR="00725BFA" w:rsidRDefault="00725BFA" w:rsidP="00725BFA">
      <w:pPr>
        <w:ind w:left="348"/>
        <w:jc w:val="both"/>
        <w:rPr>
          <w:rFonts w:cs="Arial"/>
        </w:rPr>
      </w:pPr>
    </w:p>
    <w:p w14:paraId="76B3FF60" w14:textId="2770ADA0" w:rsidR="00725BFA" w:rsidRDefault="00725BFA" w:rsidP="009A3CC1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V primeru dvoma izpolnitve pogoja, si n</w:t>
      </w:r>
      <w:r w:rsidRPr="00A52D79">
        <w:rPr>
          <w:rFonts w:cs="Arial"/>
        </w:rPr>
        <w:t>aročnik pridržuje pravico, da v zvezi z navedenimi referencami od ponudnika zahteva predložitev dodatnih dokazil</w:t>
      </w:r>
      <w:r>
        <w:rPr>
          <w:rFonts w:cs="Arial"/>
        </w:rPr>
        <w:t xml:space="preserve"> oz. le – te preveri pri predstavnikih referenčnih naročnikov</w:t>
      </w:r>
      <w:r w:rsidRPr="00A52D79">
        <w:rPr>
          <w:rFonts w:cs="Arial"/>
        </w:rPr>
        <w:t xml:space="preserve">. </w:t>
      </w:r>
    </w:p>
    <w:p w14:paraId="59618F5E" w14:textId="47666D18" w:rsidR="00725BFA" w:rsidRPr="00441CC4" w:rsidRDefault="00725BFA" w:rsidP="00725BFA">
      <w:pPr>
        <w:widowControl w:val="0"/>
        <w:jc w:val="both"/>
        <w:rPr>
          <w:rFonts w:cs="Arial"/>
          <w:b/>
          <w:lang w:eastAsia="x-none"/>
        </w:rPr>
      </w:pPr>
    </w:p>
    <w:p w14:paraId="6B072B69" w14:textId="6CF8883C" w:rsidR="00E31F7E" w:rsidRPr="00E31F7E" w:rsidRDefault="00BC5B72" w:rsidP="00A95A23">
      <w:pPr>
        <w:pStyle w:val="Odstavekseznama"/>
        <w:numPr>
          <w:ilvl w:val="0"/>
          <w:numId w:val="15"/>
        </w:numPr>
        <w:ind w:left="348"/>
        <w:rPr>
          <w:rFonts w:cs="Arial"/>
          <w:i/>
          <w:color w:val="FF0000"/>
        </w:rPr>
      </w:pPr>
      <w:r w:rsidRPr="00E31F7E">
        <w:rPr>
          <w:rFonts w:ascii="Arial" w:hAnsi="Arial" w:cs="Arial"/>
          <w:b/>
          <w:lang w:eastAsia="x-none"/>
        </w:rPr>
        <w:t>Spisek va</w:t>
      </w:r>
      <w:r w:rsidRPr="00E31F7E">
        <w:rPr>
          <w:rFonts w:ascii="Arial" w:hAnsi="Arial" w:cs="Arial"/>
          <w:b/>
        </w:rPr>
        <w:t xml:space="preserve">žnejših </w:t>
      </w:r>
      <w:r w:rsidR="00E31F7E" w:rsidRPr="00E31F7E">
        <w:rPr>
          <w:rFonts w:ascii="Arial" w:hAnsi="Arial" w:cs="Arial"/>
          <w:b/>
        </w:rPr>
        <w:t xml:space="preserve">izvedenih </w:t>
      </w:r>
      <w:r w:rsidR="00287221">
        <w:rPr>
          <w:rFonts w:ascii="Arial" w:hAnsi="Arial" w:cs="Arial"/>
          <w:b/>
        </w:rPr>
        <w:t>storitev</w:t>
      </w:r>
      <w:r w:rsidR="00E31F7E">
        <w:rPr>
          <w:rFonts w:ascii="Arial" w:hAnsi="Arial" w:cs="Arial"/>
          <w:b/>
        </w:rPr>
        <w:t xml:space="preserve"> (referenc) odgovornih oseb</w:t>
      </w:r>
      <w:r w:rsidR="00E31F7E" w:rsidRPr="00E31F7E">
        <w:rPr>
          <w:rFonts w:ascii="Arial" w:hAnsi="Arial" w:cs="Arial"/>
          <w:b/>
        </w:rPr>
        <w:t xml:space="preserve"> – inženirjev </w:t>
      </w:r>
      <w:r w:rsidR="009066AE" w:rsidRPr="00E31F7E">
        <w:rPr>
          <w:rFonts w:ascii="Arial" w:hAnsi="Arial" w:cs="Arial"/>
          <w:b/>
          <w:lang w:eastAsia="x-none"/>
        </w:rPr>
        <w:t>(OBR - 2.</w:t>
      </w:r>
      <w:r w:rsidRPr="00E31F7E">
        <w:rPr>
          <w:rFonts w:ascii="Arial" w:hAnsi="Arial" w:cs="Arial"/>
          <w:b/>
          <w:lang w:eastAsia="x-none"/>
        </w:rPr>
        <w:t>11</w:t>
      </w:r>
      <w:r w:rsidR="009066AE" w:rsidRPr="00E31F7E">
        <w:rPr>
          <w:rFonts w:ascii="Arial" w:hAnsi="Arial" w:cs="Arial"/>
          <w:b/>
          <w:lang w:eastAsia="x-none"/>
        </w:rPr>
        <w:t>)</w:t>
      </w:r>
      <w:r w:rsidR="00725BFA" w:rsidRPr="00E31F7E">
        <w:rPr>
          <w:rFonts w:ascii="Arial" w:hAnsi="Arial" w:cs="Arial"/>
        </w:rPr>
        <w:t xml:space="preserve"> </w:t>
      </w:r>
      <w:r w:rsidR="00725BFA" w:rsidRPr="00E31F7E">
        <w:rPr>
          <w:rFonts w:ascii="Arial" w:eastAsia="Times New Roman" w:hAnsi="Arial" w:cs="Arial"/>
          <w:b/>
          <w:lang w:eastAsia="x-none"/>
        </w:rPr>
        <w:t xml:space="preserve">in referenčna izjava za odgovorne osebe </w:t>
      </w:r>
      <w:r w:rsidR="00E31F7E" w:rsidRPr="00E31F7E">
        <w:rPr>
          <w:rFonts w:ascii="Arial" w:eastAsia="Times New Roman" w:hAnsi="Arial" w:cs="Arial"/>
          <w:b/>
          <w:lang w:eastAsia="x-none"/>
        </w:rPr>
        <w:t>- inženirje</w:t>
      </w:r>
      <w:r w:rsidR="00725BFA" w:rsidRPr="00E31F7E">
        <w:rPr>
          <w:rFonts w:ascii="Arial" w:eastAsia="Times New Roman" w:hAnsi="Arial" w:cs="Arial"/>
          <w:b/>
          <w:lang w:eastAsia="x-none"/>
        </w:rPr>
        <w:t xml:space="preserve"> (OBR – 2.11a)</w:t>
      </w:r>
      <w:r w:rsidR="00725BFA" w:rsidRPr="00E31F7E">
        <w:rPr>
          <w:rFonts w:ascii="Arial" w:hAnsi="Arial" w:cs="Arial"/>
        </w:rPr>
        <w:t xml:space="preserve"> </w:t>
      </w:r>
    </w:p>
    <w:p w14:paraId="37F75EC1" w14:textId="1A2D5EFC" w:rsidR="00725BFA" w:rsidRPr="00CA02B2" w:rsidRDefault="00E31F7E" w:rsidP="00725BFA">
      <w:pPr>
        <w:pStyle w:val="odstavek1"/>
        <w:numPr>
          <w:ilvl w:val="0"/>
          <w:numId w:val="0"/>
        </w:numPr>
        <w:ind w:left="348"/>
        <w:rPr>
          <w:color w:val="auto"/>
        </w:rPr>
      </w:pPr>
      <w:r w:rsidRPr="00E31F7E">
        <w:rPr>
          <w:rFonts w:eastAsia="MS Gothic"/>
          <w:color w:val="auto"/>
        </w:rPr>
        <w:t>O</w:t>
      </w:r>
      <w:r w:rsidR="00725BFA" w:rsidRPr="00E31F7E">
        <w:rPr>
          <w:color w:val="auto"/>
        </w:rPr>
        <w:t>brazec OBR – 2.1</w:t>
      </w:r>
      <w:r w:rsidR="00725BFA" w:rsidRPr="00E31F7E">
        <w:rPr>
          <w:color w:val="auto"/>
          <w:lang w:val="sl-SI"/>
        </w:rPr>
        <w:t>1</w:t>
      </w:r>
      <w:r w:rsidR="00725BFA" w:rsidRPr="00E31F7E">
        <w:rPr>
          <w:color w:val="auto"/>
        </w:rPr>
        <w:t xml:space="preserve"> izpolnijo vsa sodelujoča podjetja (v primeru, da ponudnik ta pogoj</w:t>
      </w:r>
      <w:r w:rsidR="00725BFA" w:rsidRPr="00CA02B2">
        <w:rPr>
          <w:color w:val="auto"/>
        </w:rPr>
        <w:t xml:space="preserve"> izpolnjuje s </w:t>
      </w:r>
      <w:proofErr w:type="spellStart"/>
      <w:r w:rsidR="00725BFA" w:rsidRPr="00CA02B2">
        <w:rPr>
          <w:color w:val="auto"/>
        </w:rPr>
        <w:t>soponudnikom</w:t>
      </w:r>
      <w:proofErr w:type="spellEnd"/>
      <w:r w:rsidR="00725BFA" w:rsidRPr="00CA02B2">
        <w:rPr>
          <w:color w:val="auto"/>
        </w:rPr>
        <w:t xml:space="preserve">, podizvajalcem). Izpolnjena morajo biti vsa polja. </w:t>
      </w:r>
    </w:p>
    <w:p w14:paraId="27FAD21B" w14:textId="77777777" w:rsidR="00725BFA" w:rsidRPr="00CA02B2" w:rsidRDefault="00725BFA" w:rsidP="00725BFA">
      <w:pPr>
        <w:pStyle w:val="odstavek1"/>
        <w:numPr>
          <w:ilvl w:val="0"/>
          <w:numId w:val="0"/>
        </w:numPr>
        <w:ind w:left="348"/>
        <w:rPr>
          <w:color w:val="auto"/>
        </w:rPr>
      </w:pPr>
    </w:p>
    <w:p w14:paraId="5C5B0DEE" w14:textId="77777777" w:rsidR="00725BFA" w:rsidRPr="00CA02B2" w:rsidRDefault="00725BFA" w:rsidP="00725BFA">
      <w:pPr>
        <w:pStyle w:val="odstavek1"/>
        <w:numPr>
          <w:ilvl w:val="0"/>
          <w:numId w:val="0"/>
        </w:numPr>
        <w:ind w:left="348"/>
        <w:rPr>
          <w:color w:val="auto"/>
        </w:rPr>
      </w:pPr>
      <w:r w:rsidRPr="00CA02B2">
        <w:rPr>
          <w:color w:val="auto"/>
        </w:rPr>
        <w:t>Obrazec OBR – 2.1</w:t>
      </w:r>
      <w:r>
        <w:rPr>
          <w:color w:val="auto"/>
          <w:lang w:val="sl-SI"/>
        </w:rPr>
        <w:t>1</w:t>
      </w:r>
      <w:r w:rsidRPr="00CA02B2">
        <w:rPr>
          <w:color w:val="auto"/>
        </w:rPr>
        <w:t xml:space="preserve">a predložijo vsa sodelujoča podjetja (v primeru, da ponudnik ta pogoj izpolnjuje s </w:t>
      </w:r>
      <w:proofErr w:type="spellStart"/>
      <w:r w:rsidRPr="00CA02B2">
        <w:rPr>
          <w:color w:val="auto"/>
        </w:rPr>
        <w:t>soponudnikom</w:t>
      </w:r>
      <w:proofErr w:type="spellEnd"/>
      <w:r w:rsidRPr="00CA02B2">
        <w:rPr>
          <w:color w:val="auto"/>
        </w:rPr>
        <w:t xml:space="preserve">, podizvajalcem) za vse reference </w:t>
      </w:r>
      <w:r>
        <w:rPr>
          <w:color w:val="auto"/>
          <w:lang w:val="sl-SI"/>
        </w:rPr>
        <w:t xml:space="preserve">navedene </w:t>
      </w:r>
      <w:r w:rsidRPr="00CA02B2">
        <w:rPr>
          <w:color w:val="auto"/>
        </w:rPr>
        <w:t>v obrazcu OBR – 2.1</w:t>
      </w:r>
      <w:r>
        <w:rPr>
          <w:color w:val="auto"/>
          <w:lang w:val="sl-SI"/>
        </w:rPr>
        <w:t>1</w:t>
      </w:r>
      <w:r w:rsidRPr="00CA02B2">
        <w:rPr>
          <w:color w:val="auto"/>
        </w:rPr>
        <w:t xml:space="preserve">. </w:t>
      </w:r>
    </w:p>
    <w:p w14:paraId="1EAE616A" w14:textId="77777777" w:rsidR="00725BFA" w:rsidRDefault="00725BFA" w:rsidP="00725BFA">
      <w:pPr>
        <w:pStyle w:val="odstavek1"/>
        <w:numPr>
          <w:ilvl w:val="0"/>
          <w:numId w:val="0"/>
        </w:numPr>
        <w:ind w:left="348"/>
        <w:rPr>
          <w:color w:val="auto"/>
        </w:rPr>
      </w:pPr>
    </w:p>
    <w:p w14:paraId="22DBDE99" w14:textId="77777777" w:rsidR="00725BFA" w:rsidRPr="00CA02B2" w:rsidRDefault="00725BFA" w:rsidP="00725BFA">
      <w:pPr>
        <w:pStyle w:val="odstavek1"/>
        <w:numPr>
          <w:ilvl w:val="0"/>
          <w:numId w:val="0"/>
        </w:numPr>
        <w:ind w:left="348"/>
        <w:rPr>
          <w:color w:val="auto"/>
        </w:rPr>
      </w:pPr>
      <w:r w:rsidRPr="00CA02B2">
        <w:rPr>
          <w:color w:val="auto"/>
        </w:rPr>
        <w:t xml:space="preserve">V primeru dvoma izpolnitve pogoja, si naročnik pridržuje pravico, da v zvezi z navedenimi referencami od ponudnika zahteva predložitev dodatnih dokazil oz. le – te preveri pri predstavnikih referenčnih naročnikov. </w:t>
      </w:r>
    </w:p>
    <w:p w14:paraId="786B23C8" w14:textId="16FE3478" w:rsidR="008D18C7" w:rsidRDefault="008D18C7" w:rsidP="00C93E13">
      <w:pPr>
        <w:pStyle w:val="odstavek1"/>
        <w:numPr>
          <w:ilvl w:val="0"/>
          <w:numId w:val="0"/>
        </w:numPr>
        <w:rPr>
          <w:color w:val="auto"/>
        </w:rPr>
      </w:pPr>
    </w:p>
    <w:p w14:paraId="6265E3EB" w14:textId="77777777" w:rsidR="00EA23AF" w:rsidRPr="00EA23AF" w:rsidRDefault="008D18C7" w:rsidP="00E43D99">
      <w:pPr>
        <w:widowControl w:val="0"/>
        <w:numPr>
          <w:ilvl w:val="0"/>
          <w:numId w:val="15"/>
        </w:numPr>
        <w:ind w:left="348"/>
        <w:jc w:val="both"/>
        <w:rPr>
          <w:rFonts w:cs="Arial"/>
        </w:rPr>
      </w:pPr>
      <w:r w:rsidRPr="00EA23AF">
        <w:rPr>
          <w:rFonts w:cs="Arial"/>
          <w:b/>
          <w:lang w:eastAsia="x-none"/>
        </w:rPr>
        <w:t>Izjava o zagotovitvi kadrov (OBR - 2.12)</w:t>
      </w:r>
      <w:r w:rsidRPr="00EA23AF">
        <w:rPr>
          <w:rFonts w:cs="Arial"/>
          <w:i/>
          <w:lang w:eastAsia="x-none"/>
        </w:rPr>
        <w:t xml:space="preserve"> </w:t>
      </w:r>
    </w:p>
    <w:p w14:paraId="6393C88E" w14:textId="7B20FF32" w:rsidR="008D18C7" w:rsidRPr="00EA23AF" w:rsidRDefault="008D18C7" w:rsidP="00EA23AF">
      <w:pPr>
        <w:widowControl w:val="0"/>
        <w:ind w:left="348"/>
        <w:jc w:val="both"/>
        <w:rPr>
          <w:rFonts w:cs="Arial"/>
        </w:rPr>
      </w:pPr>
      <w:r w:rsidRPr="00EA23AF">
        <w:rPr>
          <w:rFonts w:cs="Arial"/>
        </w:rPr>
        <w:t xml:space="preserve">Obrazec izpolnijo </w:t>
      </w:r>
      <w:r w:rsidRPr="00EA23AF">
        <w:rPr>
          <w:rFonts w:cs="Arial"/>
          <w:b/>
          <w:u w:val="single"/>
        </w:rPr>
        <w:t>vsa sodelujoča podjetja</w:t>
      </w:r>
      <w:r w:rsidRPr="00EA23AF">
        <w:rPr>
          <w:rFonts w:cs="Arial"/>
        </w:rPr>
        <w:t xml:space="preserve"> (v primeru, da ponudnik ta pogoj izpolnjuje s </w:t>
      </w:r>
      <w:proofErr w:type="spellStart"/>
      <w:r w:rsidRPr="00EA23AF">
        <w:rPr>
          <w:rFonts w:cs="Arial"/>
        </w:rPr>
        <w:t>soponudnikom</w:t>
      </w:r>
      <w:proofErr w:type="spellEnd"/>
      <w:r w:rsidRPr="00EA23AF">
        <w:rPr>
          <w:rFonts w:cs="Arial"/>
        </w:rPr>
        <w:t xml:space="preserve">, </w:t>
      </w:r>
      <w:r w:rsidR="00EA23AF" w:rsidRPr="00EA23AF">
        <w:rPr>
          <w:rFonts w:cs="Arial"/>
        </w:rPr>
        <w:t xml:space="preserve"> podizvajalcem). Ustrezno mora biti izpolnjen seznam</w:t>
      </w:r>
      <w:r w:rsidRPr="00EA23AF">
        <w:rPr>
          <w:rFonts w:cs="Arial"/>
        </w:rPr>
        <w:t xml:space="preserve"> obrazca. Obrazec se po potrebi prilagodi. </w:t>
      </w:r>
    </w:p>
    <w:p w14:paraId="3781ECA4" w14:textId="77777777" w:rsidR="008D18C7" w:rsidRPr="00EA23AF" w:rsidRDefault="008D18C7" w:rsidP="008D18C7">
      <w:pPr>
        <w:widowControl w:val="0"/>
        <w:ind w:left="348"/>
        <w:jc w:val="both"/>
        <w:rPr>
          <w:rFonts w:cs="Arial"/>
        </w:rPr>
      </w:pPr>
    </w:p>
    <w:p w14:paraId="114450F2" w14:textId="0728A5C2" w:rsidR="008D18C7" w:rsidRPr="00EA23AF" w:rsidRDefault="00EA23AF" w:rsidP="009A3CC1">
      <w:pPr>
        <w:widowControl w:val="0"/>
        <w:ind w:left="348"/>
        <w:jc w:val="both"/>
        <w:rPr>
          <w:rFonts w:cs="Arial"/>
        </w:rPr>
      </w:pPr>
      <w:r w:rsidRPr="00EA23AF">
        <w:rPr>
          <w:rFonts w:eastAsia="MS Gothic" w:cs="Arial"/>
        </w:rPr>
        <w:t>P</w:t>
      </w:r>
      <w:r w:rsidR="008D18C7" w:rsidRPr="00EA23AF">
        <w:rPr>
          <w:rFonts w:cs="Arial"/>
        </w:rPr>
        <w:t xml:space="preserve">onudnik izpolni obrazec ter predloži ustrezna dokazila skladno s pogoji, določenimi v </w:t>
      </w:r>
      <w:r w:rsidR="008D18C7" w:rsidRPr="00EA23AF">
        <w:rPr>
          <w:rFonts w:cs="Arial"/>
        </w:rPr>
        <w:lastRenderedPageBreak/>
        <w:t>obrazcu »Pogoji za ugotavljanje sposobnosti in usposobljenosti ponudnika (OBR – 2.06)«.</w:t>
      </w:r>
    </w:p>
    <w:p w14:paraId="3EC6AEF3" w14:textId="0DBAB727" w:rsidR="004D2049" w:rsidRPr="003D5583" w:rsidRDefault="004D2049" w:rsidP="00E3797A">
      <w:pPr>
        <w:widowControl w:val="0"/>
        <w:jc w:val="both"/>
        <w:rPr>
          <w:rFonts w:cs="Arial"/>
        </w:rPr>
      </w:pPr>
    </w:p>
    <w:p w14:paraId="67870F66" w14:textId="77777777" w:rsidR="00E3797A" w:rsidRPr="00E3797A" w:rsidRDefault="004D2049" w:rsidP="001E3D66">
      <w:pPr>
        <w:widowControl w:val="0"/>
        <w:numPr>
          <w:ilvl w:val="0"/>
          <w:numId w:val="15"/>
        </w:numPr>
        <w:jc w:val="both"/>
        <w:rPr>
          <w:rFonts w:cs="Arial"/>
        </w:rPr>
      </w:pPr>
      <w:r w:rsidRPr="00E3797A">
        <w:rPr>
          <w:rFonts w:cs="Arial"/>
          <w:b/>
          <w:lang w:eastAsia="x-none"/>
        </w:rPr>
        <w:t>Finančno zavarovanje za resnost ponudbe (OBR - 2.1</w:t>
      </w:r>
      <w:r w:rsidR="00D35CA7" w:rsidRPr="00E3797A">
        <w:rPr>
          <w:rFonts w:cs="Arial"/>
          <w:b/>
          <w:lang w:eastAsia="x-none"/>
        </w:rPr>
        <w:t>4</w:t>
      </w:r>
      <w:r w:rsidRPr="00E3797A">
        <w:rPr>
          <w:rFonts w:cs="Arial"/>
          <w:lang w:eastAsia="x-none"/>
        </w:rPr>
        <w:t>)</w:t>
      </w:r>
      <w:r w:rsidR="00D46D07" w:rsidRPr="00E3797A">
        <w:rPr>
          <w:rFonts w:cs="Arial"/>
          <w:i/>
          <w:lang w:eastAsia="x-none"/>
        </w:rPr>
        <w:t xml:space="preserve"> </w:t>
      </w:r>
    </w:p>
    <w:p w14:paraId="446782B1" w14:textId="0322C25D" w:rsidR="00133DCD" w:rsidRPr="00E3797A" w:rsidRDefault="00D35CA7" w:rsidP="00E3797A">
      <w:pPr>
        <w:widowControl w:val="0"/>
        <w:ind w:left="360"/>
        <w:jc w:val="both"/>
        <w:rPr>
          <w:rFonts w:cs="Arial"/>
          <w:color w:val="000000" w:themeColor="text1"/>
        </w:rPr>
      </w:pPr>
      <w:r w:rsidRPr="00E3797A">
        <w:rPr>
          <w:rFonts w:cs="Arial"/>
          <w:color w:val="000000" w:themeColor="text1"/>
        </w:rPr>
        <w:t xml:space="preserve">Ponudnik mora v ponudbeni dokumentaciji predložiti v navodilih ponudnikom za pripravo ponudbe zahtevano (v vrsti in vrednosti) finančno zavarovanje za resnost ponudbe in v obliki priloženi razpisni dokumentaciji - OBR - 2.14. Finančno zavarovanje za celotno zahtevano višino finančnega zavarovanja (ENO zavarovanje) predloži </w:t>
      </w:r>
      <w:r w:rsidRPr="00E3797A">
        <w:rPr>
          <w:rFonts w:cs="Arial"/>
          <w:b/>
          <w:color w:val="000000" w:themeColor="text1"/>
          <w:u w:val="single"/>
        </w:rPr>
        <w:t xml:space="preserve">glavni ponudnik ali </w:t>
      </w:r>
      <w:proofErr w:type="spellStart"/>
      <w:r w:rsidRPr="00E3797A">
        <w:rPr>
          <w:rFonts w:cs="Arial"/>
          <w:b/>
          <w:color w:val="000000" w:themeColor="text1"/>
          <w:u w:val="single"/>
        </w:rPr>
        <w:t>soponudnik</w:t>
      </w:r>
      <w:proofErr w:type="spellEnd"/>
      <w:r w:rsidRPr="00E3797A">
        <w:rPr>
          <w:rFonts w:cs="Arial"/>
          <w:color w:val="000000" w:themeColor="text1"/>
        </w:rPr>
        <w:t xml:space="preserve">. Morebitna finančna zavarovanja </w:t>
      </w:r>
      <w:r w:rsidR="009819FE" w:rsidRPr="00E3797A">
        <w:rPr>
          <w:rFonts w:cs="Arial"/>
          <w:color w:val="000000" w:themeColor="text1"/>
        </w:rPr>
        <w:t>podizvajalcev niso sprejemljiva</w:t>
      </w:r>
      <w:r w:rsidR="00D10A36" w:rsidRPr="00E3797A">
        <w:rPr>
          <w:rFonts w:cs="Arial"/>
          <w:color w:val="000000" w:themeColor="text1"/>
        </w:rPr>
        <w:t>.</w:t>
      </w:r>
    </w:p>
    <w:p w14:paraId="66986365" w14:textId="3EE903AD" w:rsidR="001E03AB" w:rsidRPr="00E1306B" w:rsidRDefault="001E03AB" w:rsidP="00E3797A">
      <w:pPr>
        <w:jc w:val="both"/>
        <w:rPr>
          <w:rFonts w:cs="Arial"/>
          <w:i/>
          <w:color w:val="000000" w:themeColor="text1"/>
        </w:rPr>
      </w:pPr>
    </w:p>
    <w:p w14:paraId="25868026" w14:textId="47BDBD79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</w:t>
      </w:r>
      <w:r w:rsidR="00E3797A">
        <w:rPr>
          <w:rFonts w:cs="Arial"/>
          <w:b/>
          <w:color w:val="000000" w:themeColor="text1"/>
        </w:rPr>
        <w:t>okvirnega sporazuma</w:t>
      </w:r>
      <w:r w:rsidR="00955CFE" w:rsidRPr="00E1306B">
        <w:rPr>
          <w:rFonts w:cs="Arial"/>
          <w:b/>
          <w:color w:val="000000" w:themeColor="text1"/>
        </w:rPr>
        <w:t xml:space="preserve">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5F1991">
        <w:rPr>
          <w:rFonts w:cs="Arial"/>
          <w:b/>
          <w:color w:val="000000" w:themeColor="text1"/>
          <w:lang w:eastAsia="x-none"/>
        </w:rPr>
        <w:t>.1 – 2.17.4</w:t>
      </w:r>
      <w:r w:rsidR="00EB3891">
        <w:rPr>
          <w:rFonts w:cs="Arial"/>
          <w:b/>
          <w:color w:val="000000" w:themeColor="text1"/>
          <w:lang w:eastAsia="x-none"/>
        </w:rPr>
        <w:t xml:space="preserve"> </w:t>
      </w:r>
      <w:r w:rsidR="0085464E" w:rsidRPr="00FF7D73">
        <w:rPr>
          <w:rFonts w:cs="Arial"/>
          <w:i/>
        </w:rPr>
        <w:t>/glede na sklop, na katerega se ponudnik prijavlja/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06D8908C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</w:t>
      </w:r>
      <w:r w:rsidR="00E3797A">
        <w:rPr>
          <w:rFonts w:cs="Arial"/>
        </w:rPr>
        <w:t>okvirnega sporazuma</w:t>
      </w:r>
      <w:r w:rsidR="00BE3036">
        <w:rPr>
          <w:rFonts w:cs="Arial"/>
        </w:rPr>
        <w:t>,</w:t>
      </w:r>
      <w:r w:rsidRPr="001E03AB">
        <w:rPr>
          <w:rFonts w:cs="Arial"/>
        </w:rPr>
        <w:t xml:space="preserve"> iz kater</w:t>
      </w:r>
      <w:r w:rsidR="00E3797A">
        <w:rPr>
          <w:rFonts w:cs="Arial"/>
        </w:rPr>
        <w:t>ega</w:t>
      </w:r>
      <w:r w:rsidRPr="001E03AB">
        <w:rPr>
          <w:rFonts w:cs="Arial"/>
        </w:rPr>
        <w:t xml:space="preserve"> je razviden predmet javnega naročila ter </w:t>
      </w:r>
      <w:r w:rsidR="00BE3036">
        <w:rPr>
          <w:rFonts w:cs="Arial"/>
        </w:rPr>
        <w:t>pravice in obveznosti strank v času trajanja okvirnega sporazuma</w:t>
      </w:r>
      <w:r w:rsidRPr="001E03AB">
        <w:rPr>
          <w:rFonts w:cs="Arial"/>
        </w:rPr>
        <w:t xml:space="preserve">. </w:t>
      </w:r>
      <w:r w:rsidR="00E3797A">
        <w:rPr>
          <w:rFonts w:cs="Arial"/>
        </w:rPr>
        <w:t xml:space="preserve">Izbrani </w:t>
      </w:r>
      <w:r w:rsidR="005567D8">
        <w:rPr>
          <w:rFonts w:cs="Arial"/>
        </w:rPr>
        <w:t>p</w:t>
      </w:r>
      <w:r w:rsidR="00E3797A">
        <w:rPr>
          <w:rFonts w:cs="Arial"/>
        </w:rPr>
        <w:t xml:space="preserve">onudnik mora </w:t>
      </w:r>
      <w:r w:rsidRPr="001E03AB">
        <w:rPr>
          <w:rFonts w:cs="Arial"/>
        </w:rPr>
        <w:t>zahteve naročnika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298476EB" w:rsidR="00D35CA7" w:rsidRPr="00E1306B" w:rsidRDefault="00E12194" w:rsidP="00996859">
      <w:pPr>
        <w:numPr>
          <w:ilvl w:val="0"/>
          <w:numId w:val="15"/>
        </w:numPr>
        <w:jc w:val="both"/>
        <w:rPr>
          <w:rFonts w:cs="Arial"/>
          <w:b/>
        </w:rPr>
      </w:pPr>
      <w:r>
        <w:rPr>
          <w:rFonts w:cs="Arial"/>
          <w:b/>
        </w:rPr>
        <w:t>Vrsta in popis del</w:t>
      </w:r>
      <w:r w:rsidR="00D35CA7" w:rsidRPr="00E1306B">
        <w:rPr>
          <w:rFonts w:cs="Arial"/>
          <w:b/>
        </w:rPr>
        <w:t xml:space="preserve"> </w:t>
      </w:r>
      <w:r w:rsidR="00D35CA7" w:rsidRPr="00E1306B">
        <w:rPr>
          <w:rFonts w:cs="Arial"/>
          <w:b/>
          <w:lang w:eastAsia="x-none"/>
        </w:rPr>
        <w:t>(OBR - 2.18)</w:t>
      </w:r>
    </w:p>
    <w:p w14:paraId="367F584E" w14:textId="71B076D2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001E03AB">
        <w:rPr>
          <w:rFonts w:cs="Arial"/>
        </w:rPr>
        <w:t xml:space="preserve">Obrazec Vrsta in opis </w:t>
      </w:r>
      <w:r>
        <w:rPr>
          <w:rFonts w:cs="Arial"/>
        </w:rPr>
        <w:t xml:space="preserve">del je sestavni del </w:t>
      </w:r>
      <w:r w:rsidR="00287221">
        <w:rPr>
          <w:rFonts w:cs="Arial"/>
        </w:rPr>
        <w:t>okvirnega sporazuma.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748CF2F" w14:textId="47EE193B" w:rsidR="001E03AB" w:rsidRPr="0093106F" w:rsidRDefault="001E03AB" w:rsidP="0093106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="0093106F">
        <w:rPr>
          <w:rFonts w:cs="Arial"/>
          <w:b/>
          <w:color w:val="000000" w:themeColor="text1"/>
        </w:rPr>
        <w:t xml:space="preserve"> </w:t>
      </w:r>
      <w:r w:rsidRPr="0093106F">
        <w:rPr>
          <w:rFonts w:cs="Arial"/>
          <w:b/>
          <w:color w:val="000000" w:themeColor="text1"/>
        </w:rPr>
        <w:t>(OBR - 2.</w:t>
      </w:r>
      <w:r w:rsidR="00D46D07" w:rsidRPr="0093106F">
        <w:rPr>
          <w:rFonts w:cs="Arial"/>
          <w:b/>
          <w:color w:val="000000" w:themeColor="text1"/>
        </w:rPr>
        <w:t>20</w:t>
      </w:r>
      <w:r w:rsidRPr="0093106F">
        <w:rPr>
          <w:rFonts w:cs="Arial"/>
          <w:b/>
          <w:color w:val="000000" w:themeColor="text1"/>
        </w:rPr>
        <w:t xml:space="preserve">) </w:t>
      </w:r>
    </w:p>
    <w:p w14:paraId="1AC6CBFB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613F9B74" w14:textId="77777777" w:rsidR="001E03AB" w:rsidRPr="00CC10F4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DE31C0C" w14:textId="77777777" w:rsidR="002345CB" w:rsidRDefault="002345CB" w:rsidP="00996859">
      <w:pPr>
        <w:widowControl w:val="0"/>
        <w:ind w:left="360"/>
        <w:jc w:val="both"/>
        <w:rPr>
          <w:rFonts w:cs="Arial"/>
          <w:i/>
        </w:rPr>
      </w:pPr>
    </w:p>
    <w:p w14:paraId="3A58ADC2" w14:textId="77777777" w:rsidR="002345CB" w:rsidRDefault="002345CB" w:rsidP="00996859">
      <w:pPr>
        <w:widowControl w:val="0"/>
        <w:ind w:left="360"/>
        <w:jc w:val="both"/>
        <w:rPr>
          <w:rFonts w:cs="Arial"/>
          <w:i/>
        </w:rPr>
      </w:pPr>
    </w:p>
    <w:p w14:paraId="364B1EAA" w14:textId="77777777" w:rsidR="002345CB" w:rsidRDefault="002345CB" w:rsidP="00996859">
      <w:pPr>
        <w:widowControl w:val="0"/>
        <w:ind w:left="360"/>
        <w:jc w:val="both"/>
        <w:rPr>
          <w:rFonts w:cs="Arial"/>
          <w:i/>
        </w:rPr>
      </w:pPr>
    </w:p>
    <w:p w14:paraId="4520F77E" w14:textId="77777777" w:rsidR="00287221" w:rsidRDefault="00287221" w:rsidP="00E3797A">
      <w:pPr>
        <w:widowControl w:val="0"/>
        <w:jc w:val="both"/>
        <w:rPr>
          <w:rFonts w:cs="Arial"/>
          <w:i/>
        </w:rPr>
      </w:pPr>
    </w:p>
    <w:p w14:paraId="215F788C" w14:textId="77777777" w:rsidR="00287221" w:rsidRDefault="00287221" w:rsidP="00E3797A">
      <w:pPr>
        <w:widowControl w:val="0"/>
        <w:jc w:val="both"/>
        <w:rPr>
          <w:rFonts w:cs="Arial"/>
          <w:i/>
        </w:rPr>
      </w:pPr>
    </w:p>
    <w:p w14:paraId="0AAA16BD" w14:textId="77777777" w:rsidR="009A3CC1" w:rsidRDefault="009A3CC1" w:rsidP="00E3797A">
      <w:pPr>
        <w:widowControl w:val="0"/>
        <w:jc w:val="both"/>
        <w:rPr>
          <w:rFonts w:cs="Arial"/>
          <w:i/>
        </w:rPr>
      </w:pPr>
    </w:p>
    <w:p w14:paraId="4219BA36" w14:textId="77777777" w:rsidR="009A3CC1" w:rsidRDefault="009A3CC1" w:rsidP="00E3797A">
      <w:pPr>
        <w:widowControl w:val="0"/>
        <w:jc w:val="both"/>
        <w:rPr>
          <w:rFonts w:cs="Arial"/>
          <w:i/>
        </w:rPr>
      </w:pPr>
    </w:p>
    <w:p w14:paraId="2B64F308" w14:textId="77777777" w:rsidR="009A3CC1" w:rsidRDefault="009A3CC1" w:rsidP="00E3797A">
      <w:pPr>
        <w:widowControl w:val="0"/>
        <w:jc w:val="both"/>
        <w:rPr>
          <w:rFonts w:cs="Arial"/>
          <w:i/>
        </w:rPr>
      </w:pPr>
    </w:p>
    <w:p w14:paraId="70E9FAFD" w14:textId="77777777" w:rsidR="009A3CC1" w:rsidRDefault="009A3CC1" w:rsidP="00E3797A">
      <w:pPr>
        <w:widowControl w:val="0"/>
        <w:jc w:val="both"/>
        <w:rPr>
          <w:rFonts w:cs="Arial"/>
          <w:i/>
        </w:rPr>
      </w:pPr>
    </w:p>
    <w:p w14:paraId="4FA7459E" w14:textId="77777777" w:rsidR="009A3CC1" w:rsidRDefault="009A3CC1" w:rsidP="00E3797A">
      <w:pPr>
        <w:widowControl w:val="0"/>
        <w:jc w:val="both"/>
        <w:rPr>
          <w:rFonts w:cs="Arial"/>
          <w:i/>
        </w:rPr>
      </w:pPr>
    </w:p>
    <w:p w14:paraId="7DA23ABD" w14:textId="77777777" w:rsidR="009A3CC1" w:rsidRDefault="009A3CC1" w:rsidP="00E3797A">
      <w:pPr>
        <w:widowControl w:val="0"/>
        <w:jc w:val="both"/>
        <w:rPr>
          <w:rFonts w:cs="Arial"/>
          <w:i/>
        </w:rPr>
      </w:pPr>
    </w:p>
    <w:p w14:paraId="44094843" w14:textId="303F58EF" w:rsidR="009A3CC1" w:rsidRDefault="009A3CC1" w:rsidP="00E3797A">
      <w:pPr>
        <w:widowControl w:val="0"/>
        <w:jc w:val="both"/>
        <w:rPr>
          <w:rFonts w:cs="Arial"/>
          <w:i/>
        </w:rPr>
      </w:pPr>
    </w:p>
    <w:p w14:paraId="094391E2" w14:textId="77777777" w:rsidR="00144B3D" w:rsidRDefault="00144B3D" w:rsidP="00E3797A">
      <w:pPr>
        <w:widowControl w:val="0"/>
        <w:jc w:val="both"/>
        <w:rPr>
          <w:rFonts w:cs="Arial"/>
          <w:i/>
        </w:rPr>
      </w:pPr>
    </w:p>
    <w:p w14:paraId="1C26E07C" w14:textId="44541085" w:rsidR="009A3CC1" w:rsidRDefault="009A3CC1" w:rsidP="00E3797A">
      <w:pPr>
        <w:widowControl w:val="0"/>
        <w:jc w:val="both"/>
        <w:rPr>
          <w:rFonts w:cs="Arial"/>
          <w:i/>
        </w:rPr>
      </w:pPr>
    </w:p>
    <w:p w14:paraId="680A892B" w14:textId="687D3682" w:rsidR="00C93E13" w:rsidRDefault="00C93E13" w:rsidP="00E3797A">
      <w:pPr>
        <w:widowControl w:val="0"/>
        <w:jc w:val="both"/>
        <w:rPr>
          <w:rFonts w:cs="Arial"/>
          <w:i/>
        </w:rPr>
      </w:pPr>
    </w:p>
    <w:p w14:paraId="26A0FF5B" w14:textId="3AEE5466" w:rsidR="00C93E13" w:rsidRDefault="00C93E13" w:rsidP="00E3797A">
      <w:pPr>
        <w:widowControl w:val="0"/>
        <w:jc w:val="both"/>
        <w:rPr>
          <w:rFonts w:cs="Arial"/>
          <w:i/>
        </w:rPr>
      </w:pPr>
    </w:p>
    <w:p w14:paraId="6428AE3C" w14:textId="3D5A3FD7" w:rsidR="00C93E13" w:rsidRDefault="00C93E13" w:rsidP="00E3797A">
      <w:pPr>
        <w:widowControl w:val="0"/>
        <w:jc w:val="both"/>
        <w:rPr>
          <w:rFonts w:cs="Arial"/>
          <w:i/>
        </w:rPr>
      </w:pPr>
    </w:p>
    <w:p w14:paraId="4A4FF3BF" w14:textId="37A1AC6F" w:rsidR="00C93E13" w:rsidRDefault="00C93E13" w:rsidP="00E3797A">
      <w:pPr>
        <w:widowControl w:val="0"/>
        <w:jc w:val="both"/>
        <w:rPr>
          <w:rFonts w:cs="Arial"/>
          <w:i/>
        </w:rPr>
      </w:pPr>
    </w:p>
    <w:p w14:paraId="5060E19C" w14:textId="33AFE10D" w:rsidR="00C93E13" w:rsidRDefault="00C93E13" w:rsidP="00E3797A">
      <w:pPr>
        <w:widowControl w:val="0"/>
        <w:jc w:val="both"/>
        <w:rPr>
          <w:rFonts w:cs="Arial"/>
          <w:i/>
        </w:rPr>
      </w:pPr>
    </w:p>
    <w:p w14:paraId="7D5975DB" w14:textId="40D8A380" w:rsidR="00C93E13" w:rsidRDefault="00C93E13" w:rsidP="00E3797A">
      <w:pPr>
        <w:widowControl w:val="0"/>
        <w:jc w:val="both"/>
        <w:rPr>
          <w:rFonts w:cs="Arial"/>
          <w:i/>
        </w:rPr>
      </w:pPr>
    </w:p>
    <w:p w14:paraId="520549FA" w14:textId="73969942" w:rsidR="00C93E13" w:rsidRDefault="00C93E13" w:rsidP="00E3797A">
      <w:pPr>
        <w:widowControl w:val="0"/>
        <w:jc w:val="both"/>
        <w:rPr>
          <w:rFonts w:cs="Arial"/>
          <w:i/>
        </w:rPr>
      </w:pPr>
    </w:p>
    <w:p w14:paraId="73827DAC" w14:textId="19934372" w:rsidR="00C93E13" w:rsidRDefault="00C93E13" w:rsidP="00E3797A">
      <w:pPr>
        <w:widowControl w:val="0"/>
        <w:jc w:val="both"/>
        <w:rPr>
          <w:rFonts w:cs="Arial"/>
          <w:i/>
        </w:rPr>
      </w:pPr>
    </w:p>
    <w:p w14:paraId="418F29C8" w14:textId="0FFA6ABC" w:rsidR="00C93E13" w:rsidRDefault="00C93E13" w:rsidP="00E3797A">
      <w:pPr>
        <w:widowControl w:val="0"/>
        <w:jc w:val="both"/>
        <w:rPr>
          <w:rFonts w:cs="Arial"/>
          <w:i/>
        </w:rPr>
      </w:pPr>
    </w:p>
    <w:p w14:paraId="14DD7A0D" w14:textId="1E1D8F00" w:rsidR="00C93E13" w:rsidRDefault="00C93E13" w:rsidP="00E3797A">
      <w:pPr>
        <w:widowControl w:val="0"/>
        <w:jc w:val="both"/>
        <w:rPr>
          <w:rFonts w:cs="Arial"/>
          <w:i/>
        </w:rPr>
      </w:pPr>
    </w:p>
    <w:p w14:paraId="6F03A6A0" w14:textId="71FD9BA7" w:rsidR="00C93E13" w:rsidRDefault="00C93E13" w:rsidP="00E3797A">
      <w:pPr>
        <w:widowControl w:val="0"/>
        <w:jc w:val="both"/>
        <w:rPr>
          <w:rFonts w:cs="Arial"/>
          <w:i/>
        </w:rPr>
      </w:pPr>
    </w:p>
    <w:p w14:paraId="29493AAC" w14:textId="21710D25" w:rsidR="00C93E13" w:rsidRDefault="00C93E13" w:rsidP="00E3797A">
      <w:pPr>
        <w:widowControl w:val="0"/>
        <w:jc w:val="both"/>
        <w:rPr>
          <w:rFonts w:cs="Arial"/>
          <w:i/>
        </w:rPr>
      </w:pPr>
    </w:p>
    <w:p w14:paraId="09120D20" w14:textId="2AD50416" w:rsidR="00C93E13" w:rsidRDefault="00C93E13" w:rsidP="00E3797A">
      <w:pPr>
        <w:widowControl w:val="0"/>
        <w:jc w:val="both"/>
        <w:rPr>
          <w:rFonts w:cs="Arial"/>
          <w:i/>
        </w:rPr>
      </w:pPr>
    </w:p>
    <w:p w14:paraId="490A99E8" w14:textId="31510E1B" w:rsidR="00C93E13" w:rsidRDefault="00C93E13" w:rsidP="00E3797A">
      <w:pPr>
        <w:widowControl w:val="0"/>
        <w:jc w:val="both"/>
        <w:rPr>
          <w:rFonts w:cs="Arial"/>
          <w:i/>
        </w:rPr>
      </w:pPr>
    </w:p>
    <w:p w14:paraId="0D96DE34" w14:textId="5EC81F74" w:rsidR="00C93E13" w:rsidRDefault="00C93E13" w:rsidP="00E3797A">
      <w:pPr>
        <w:widowControl w:val="0"/>
        <w:jc w:val="both"/>
        <w:rPr>
          <w:rFonts w:cs="Arial"/>
          <w:i/>
        </w:rPr>
      </w:pPr>
    </w:p>
    <w:p w14:paraId="3E6B7EC1" w14:textId="77777777" w:rsidR="00C93E13" w:rsidRDefault="00C93E13" w:rsidP="00E3797A">
      <w:pPr>
        <w:widowControl w:val="0"/>
        <w:jc w:val="both"/>
        <w:rPr>
          <w:rFonts w:cs="Arial"/>
          <w:i/>
        </w:rPr>
      </w:pPr>
    </w:p>
    <w:p w14:paraId="258450B8" w14:textId="15CAB24D" w:rsidR="00C8661F" w:rsidRPr="001E03AB" w:rsidRDefault="00BD4D83" w:rsidP="00E3797A">
      <w:pPr>
        <w:widowControl w:val="0"/>
        <w:jc w:val="both"/>
        <w:rPr>
          <w:rFonts w:cs="Arial"/>
          <w:i/>
        </w:rPr>
      </w:pPr>
      <w:r w:rsidRPr="001E03AB">
        <w:rPr>
          <w:rFonts w:cs="Arial"/>
          <w:i/>
        </w:rPr>
        <w:t>Ta obrazec je sestavni del in priloga ponudbe, s katero se prijavljamo na razpis za izvedbo javnega naročila.</w:t>
      </w:r>
    </w:p>
    <w:sectPr w:rsidR="00C8661F" w:rsidRPr="001E03AB" w:rsidSect="00D35CA7">
      <w:footerReference w:type="default" r:id="rId8"/>
      <w:headerReference w:type="first" r:id="rId9"/>
      <w:footerReference w:type="first" r:id="rId10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948AD0" w16cex:dateUtc="2021-07-10T19:08:00Z"/>
  <w16cex:commentExtensible w16cex:durableId="24948AFB" w16cex:dateUtc="2021-07-10T19:09:00Z"/>
  <w16cex:commentExtensible w16cex:durableId="24948B62" w16cex:dateUtc="2021-07-10T19:10:00Z"/>
  <w16cex:commentExtensible w16cex:durableId="24948C13" w16cex:dateUtc="2021-07-10T19:13:00Z"/>
  <w16cex:commentExtensible w16cex:durableId="24948C81" w16cex:dateUtc="2021-07-10T1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3ADCAA" w16cid:durableId="24948AD0"/>
  <w16cid:commentId w16cid:paraId="4BB56D2E" w16cid:durableId="24948AFB"/>
  <w16cid:commentId w16cid:paraId="0B58E343" w16cid:durableId="24948B62"/>
  <w16cid:commentId w16cid:paraId="6927345A" w16cid:durableId="24948AC1"/>
  <w16cid:commentId w16cid:paraId="2C86DB6F" w16cid:durableId="24948C13"/>
  <w16cid:commentId w16cid:paraId="4DBFF5E6" w16cid:durableId="24948C8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A03D8" w14:textId="77777777" w:rsidR="00BE4889" w:rsidRDefault="00BE4889">
      <w:r>
        <w:separator/>
      </w:r>
    </w:p>
  </w:endnote>
  <w:endnote w:type="continuationSeparator" w:id="0">
    <w:p w14:paraId="64D2EF7D" w14:textId="77777777" w:rsidR="00BE4889" w:rsidRDefault="00BE4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77B5E6AB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14BA7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14BA7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366F81CF" w:rsidR="000B023A" w:rsidRPr="005A785E" w:rsidRDefault="003161A5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EB3891">
            <w:rPr>
              <w:noProof/>
            </w:rPr>
            <w:t xml:space="preserve"> 2021-253</w:t>
          </w:r>
        </w:p>
      </w:tc>
      <w:tc>
        <w:tcPr>
          <w:tcW w:w="4605" w:type="dxa"/>
          <w:shd w:val="clear" w:color="auto" w:fill="auto"/>
        </w:tcPr>
        <w:p w14:paraId="2649099F" w14:textId="4CE7A635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14BA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14BA7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8F782" w14:textId="77777777" w:rsidR="00BE4889" w:rsidRDefault="00BE4889">
      <w:r>
        <w:separator/>
      </w:r>
    </w:p>
  </w:footnote>
  <w:footnote w:type="continuationSeparator" w:id="0">
    <w:p w14:paraId="5E20D0AD" w14:textId="77777777" w:rsidR="00BE4889" w:rsidRDefault="00BE4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56800D29" w:rsidR="00C50584" w:rsidRPr="00066A83" w:rsidRDefault="007F7897" w:rsidP="00C5058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DEC499C6"/>
    <w:lvl w:ilvl="0" w:tplc="D01E880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2B5D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4B3D"/>
    <w:rsid w:val="00146152"/>
    <w:rsid w:val="00153F77"/>
    <w:rsid w:val="001633CD"/>
    <w:rsid w:val="00163850"/>
    <w:rsid w:val="00166414"/>
    <w:rsid w:val="001724CA"/>
    <w:rsid w:val="0017296F"/>
    <w:rsid w:val="0017490A"/>
    <w:rsid w:val="00174BFE"/>
    <w:rsid w:val="00174F17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87221"/>
    <w:rsid w:val="00297D29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55720"/>
    <w:rsid w:val="0036512B"/>
    <w:rsid w:val="00367250"/>
    <w:rsid w:val="00370866"/>
    <w:rsid w:val="00371F29"/>
    <w:rsid w:val="0037231D"/>
    <w:rsid w:val="00373728"/>
    <w:rsid w:val="00375067"/>
    <w:rsid w:val="00390235"/>
    <w:rsid w:val="00394EC9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4BA7"/>
    <w:rsid w:val="00416AE0"/>
    <w:rsid w:val="00423F62"/>
    <w:rsid w:val="00433205"/>
    <w:rsid w:val="0043532D"/>
    <w:rsid w:val="00441CC4"/>
    <w:rsid w:val="00445049"/>
    <w:rsid w:val="00450747"/>
    <w:rsid w:val="00450807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A85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7001"/>
    <w:rsid w:val="00537622"/>
    <w:rsid w:val="00540992"/>
    <w:rsid w:val="005530B2"/>
    <w:rsid w:val="005567D8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1991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5FED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286A"/>
    <w:rsid w:val="0071740C"/>
    <w:rsid w:val="007243AE"/>
    <w:rsid w:val="00725BFA"/>
    <w:rsid w:val="007345D8"/>
    <w:rsid w:val="007350A1"/>
    <w:rsid w:val="00740679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F3757"/>
    <w:rsid w:val="007F3F71"/>
    <w:rsid w:val="007F4AC2"/>
    <w:rsid w:val="007F7897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5464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8C7"/>
    <w:rsid w:val="008D1F4A"/>
    <w:rsid w:val="008D6DCE"/>
    <w:rsid w:val="008D722F"/>
    <w:rsid w:val="008E282D"/>
    <w:rsid w:val="008E4004"/>
    <w:rsid w:val="008E64FA"/>
    <w:rsid w:val="008F3E2F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106F"/>
    <w:rsid w:val="00933B73"/>
    <w:rsid w:val="009370FF"/>
    <w:rsid w:val="009417FA"/>
    <w:rsid w:val="00945B2B"/>
    <w:rsid w:val="00946104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3CC1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4724A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036"/>
    <w:rsid w:val="00BE3569"/>
    <w:rsid w:val="00BE47FB"/>
    <w:rsid w:val="00BE4889"/>
    <w:rsid w:val="00BE58C3"/>
    <w:rsid w:val="00BE655C"/>
    <w:rsid w:val="00BE6AEE"/>
    <w:rsid w:val="00BF409F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3E13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7808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84F08"/>
    <w:rsid w:val="00D92C6A"/>
    <w:rsid w:val="00D94249"/>
    <w:rsid w:val="00D97940"/>
    <w:rsid w:val="00D97B4A"/>
    <w:rsid w:val="00DA0B86"/>
    <w:rsid w:val="00DA787A"/>
    <w:rsid w:val="00DA7BD0"/>
    <w:rsid w:val="00DA7EA2"/>
    <w:rsid w:val="00DB0C8D"/>
    <w:rsid w:val="00DB2FBD"/>
    <w:rsid w:val="00DB3E61"/>
    <w:rsid w:val="00DB5169"/>
    <w:rsid w:val="00DB53B0"/>
    <w:rsid w:val="00DB6A07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1F7E"/>
    <w:rsid w:val="00E3300C"/>
    <w:rsid w:val="00E3797A"/>
    <w:rsid w:val="00E42C30"/>
    <w:rsid w:val="00E436E8"/>
    <w:rsid w:val="00E43C3D"/>
    <w:rsid w:val="00E455A1"/>
    <w:rsid w:val="00E45B74"/>
    <w:rsid w:val="00E47EBF"/>
    <w:rsid w:val="00E53111"/>
    <w:rsid w:val="00E550C0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23AF"/>
    <w:rsid w:val="00EA7B9C"/>
    <w:rsid w:val="00EB0DA9"/>
    <w:rsid w:val="00EB3891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21A99"/>
    <w:rsid w:val="00F21B47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33E"/>
    <w:rsid w:val="00FC4EB7"/>
    <w:rsid w:val="00FC6525"/>
    <w:rsid w:val="00FC6CF0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7F7921E-01F3-435C-8AF9-B8838BD91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18</TotalTime>
  <Pages>3</Pages>
  <Words>935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6742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Tjaša ZELENKO</cp:lastModifiedBy>
  <cp:revision>9</cp:revision>
  <cp:lastPrinted>2019-04-23T11:39:00Z</cp:lastPrinted>
  <dcterms:created xsi:type="dcterms:W3CDTF">2021-08-17T10:21:00Z</dcterms:created>
  <dcterms:modified xsi:type="dcterms:W3CDTF">2021-09-22T06:58:00Z</dcterms:modified>
</cp:coreProperties>
</file>